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0ED0" w:rsidRDefault="006B4C19">
      <w:pPr>
        <w:rPr>
          <w:sz w:val="40"/>
          <w:szCs w:val="40"/>
        </w:rPr>
      </w:pPr>
      <w:r w:rsidRPr="006B4C19">
        <w:rPr>
          <w:sz w:val="40"/>
          <w:szCs w:val="40"/>
        </w:rPr>
        <w:t>ADF Building blocks -</w:t>
      </w:r>
      <w:r>
        <w:rPr>
          <w:sz w:val="40"/>
          <w:szCs w:val="40"/>
        </w:rPr>
        <w:t xml:space="preserve"> </w:t>
      </w:r>
      <w:proofErr w:type="spellStart"/>
      <w:r w:rsidRPr="006B4C19">
        <w:rPr>
          <w:sz w:val="40"/>
          <w:szCs w:val="40"/>
        </w:rPr>
        <w:t>Udemy</w:t>
      </w:r>
      <w:proofErr w:type="spellEnd"/>
    </w:p>
    <w:p w:rsidR="006B4C19" w:rsidRPr="006B4C19" w:rsidRDefault="006B4C19">
      <w:pPr>
        <w:rPr>
          <w:sz w:val="32"/>
          <w:szCs w:val="32"/>
        </w:rPr>
      </w:pPr>
      <w:r w:rsidRPr="006B4C19">
        <w:rPr>
          <w:sz w:val="32"/>
          <w:szCs w:val="32"/>
        </w:rPr>
        <w:t>Overview ADF</w:t>
      </w:r>
    </w:p>
    <w:p w:rsidR="006B4C19" w:rsidRDefault="006B4C19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6B4C19">
      <w:r>
        <w:rPr>
          <w:noProof/>
        </w:rPr>
        <w:drawing>
          <wp:inline distT="0" distB="0" distL="0" distR="0">
            <wp:extent cx="7219315" cy="4061460"/>
            <wp:effectExtent l="1905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6B4C19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6B4C19">
      <w:r>
        <w:rPr>
          <w:noProof/>
        </w:rPr>
        <w:drawing>
          <wp:inline distT="0" distB="0" distL="0" distR="0">
            <wp:extent cx="7219315" cy="4061460"/>
            <wp:effectExtent l="1905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6B4C19">
      <w:r>
        <w:rPr>
          <w:noProof/>
        </w:rPr>
        <w:lastRenderedPageBreak/>
        <w:drawing>
          <wp:inline distT="0" distB="0" distL="0" distR="0">
            <wp:extent cx="7219315" cy="4061460"/>
            <wp:effectExtent l="1905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6B4C19">
      <w:r>
        <w:rPr>
          <w:noProof/>
        </w:rPr>
        <w:drawing>
          <wp:inline distT="0" distB="0" distL="0" distR="0">
            <wp:extent cx="7219315" cy="4061460"/>
            <wp:effectExtent l="1905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6B4C19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6B4C19">
      <w:pPr>
        <w:rPr>
          <w:sz w:val="32"/>
          <w:szCs w:val="32"/>
        </w:rPr>
      </w:pPr>
      <w:r w:rsidRPr="006B4C19">
        <w:rPr>
          <w:sz w:val="32"/>
          <w:szCs w:val="32"/>
        </w:rPr>
        <w:t>ADF Building Blocks</w:t>
      </w:r>
    </w:p>
    <w:p w:rsidR="00CB2A39" w:rsidRDefault="002D502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19315" cy="4370070"/>
            <wp:effectExtent l="19050" t="19050" r="19685" b="1143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370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CB2A39">
      <w:pPr>
        <w:rPr>
          <w:sz w:val="32"/>
          <w:szCs w:val="32"/>
        </w:rPr>
      </w:pPr>
      <w:r w:rsidRPr="00CB2A39">
        <w:rPr>
          <w:sz w:val="40"/>
          <w:szCs w:val="40"/>
        </w:rPr>
        <w:lastRenderedPageBreak/>
        <w:t>Pipeline</w:t>
      </w:r>
      <w:r w:rsidR="006B4C19">
        <w:rPr>
          <w:noProof/>
          <w:sz w:val="32"/>
          <w:szCs w:val="32"/>
        </w:rPr>
        <w:drawing>
          <wp:inline distT="0" distB="0" distL="0" distR="0">
            <wp:extent cx="7261860" cy="409384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06265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61860" cy="409384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A39" w:rsidRDefault="00CB2A39">
      <w:pPr>
        <w:rPr>
          <w:sz w:val="32"/>
          <w:szCs w:val="32"/>
        </w:rPr>
      </w:pPr>
    </w:p>
    <w:p w:rsidR="00CB2A39" w:rsidRDefault="00CB2A39">
      <w:pPr>
        <w:rPr>
          <w:sz w:val="32"/>
          <w:szCs w:val="32"/>
        </w:rPr>
      </w:pPr>
      <w:r>
        <w:rPr>
          <w:sz w:val="32"/>
          <w:szCs w:val="32"/>
        </w:rPr>
        <w:lastRenderedPageBreak/>
        <w:t>Activities:</w:t>
      </w:r>
    </w:p>
    <w:p w:rsidR="004133CF" w:rsidRDefault="001C658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19315" cy="4061460"/>
            <wp:effectExtent l="1905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A39" w:rsidRDefault="00CB2A39">
      <w:pPr>
        <w:rPr>
          <w:sz w:val="32"/>
          <w:szCs w:val="32"/>
        </w:rPr>
      </w:pPr>
      <w:r>
        <w:rPr>
          <w:sz w:val="32"/>
          <w:szCs w:val="32"/>
        </w:rPr>
        <w:t>Linked Service:</w:t>
      </w:r>
    </w:p>
    <w:p w:rsidR="001C6586" w:rsidRDefault="004133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3CF" w:rsidRDefault="004133C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3CF" w:rsidRDefault="004133C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A39" w:rsidRDefault="00CB2A39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CB2A39" w:rsidRDefault="00CB2A39">
      <w:pPr>
        <w:rPr>
          <w:sz w:val="32"/>
          <w:szCs w:val="32"/>
        </w:rPr>
      </w:pPr>
      <w:r>
        <w:rPr>
          <w:sz w:val="32"/>
          <w:szCs w:val="32"/>
        </w:rPr>
        <w:lastRenderedPageBreak/>
        <w:t>Dataset:</w:t>
      </w:r>
    </w:p>
    <w:p w:rsidR="004133CF" w:rsidRDefault="00CB2A3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A39" w:rsidRDefault="00CB2A3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A39" w:rsidRDefault="00CB2A3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A39" w:rsidRDefault="00CB2A3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A39" w:rsidRDefault="00CB2A39">
      <w:pPr>
        <w:rPr>
          <w:sz w:val="32"/>
          <w:szCs w:val="32"/>
        </w:rPr>
      </w:pPr>
    </w:p>
    <w:p w:rsidR="00CB2A39" w:rsidRDefault="00CB2A3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A39" w:rsidRDefault="00F170CD">
      <w:pPr>
        <w:rPr>
          <w:sz w:val="32"/>
          <w:szCs w:val="32"/>
        </w:rPr>
      </w:pPr>
      <w:r>
        <w:rPr>
          <w:sz w:val="32"/>
          <w:szCs w:val="32"/>
        </w:rPr>
        <w:t>Trigger:</w:t>
      </w:r>
    </w:p>
    <w:p w:rsidR="00F170CD" w:rsidRDefault="00F170C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0CD" w:rsidRDefault="00F170CD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19315" cy="4061460"/>
            <wp:effectExtent l="1905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19" w:rsidRDefault="0034077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77" w:rsidRDefault="00340777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77" w:rsidRDefault="0034077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777" w:rsidRDefault="0034077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340777" w:rsidRDefault="003407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Integration Runtime:</w:t>
      </w:r>
    </w:p>
    <w:p w:rsidR="00340777" w:rsidRDefault="009B130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302" w:rsidRDefault="009B130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302" w:rsidRDefault="009B130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19315" cy="4061460"/>
            <wp:effectExtent l="1905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302" w:rsidRDefault="009B130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19315" cy="4061460"/>
            <wp:effectExtent l="1905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302" w:rsidRDefault="0047215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52" w:rsidRDefault="0047215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152" w:rsidRDefault="0047215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EC5" w:rsidRDefault="00B14EC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19315" cy="3381375"/>
            <wp:effectExtent l="1905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EC5" w:rsidRDefault="00B14EC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EC5" w:rsidRDefault="00B14EC5">
      <w:pPr>
        <w:rPr>
          <w:sz w:val="32"/>
          <w:szCs w:val="32"/>
        </w:rPr>
      </w:pPr>
    </w:p>
    <w:p w:rsidR="00B14EC5" w:rsidRDefault="00B14EC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EC5" w:rsidRDefault="00B14EC5">
      <w:pPr>
        <w:rPr>
          <w:sz w:val="32"/>
          <w:szCs w:val="32"/>
        </w:rPr>
      </w:pPr>
    </w:p>
    <w:p w:rsidR="009E3D9F" w:rsidRDefault="009E3D9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19315" cy="3189605"/>
            <wp:effectExtent l="19050" t="0" r="63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D9F" w:rsidRDefault="00DF67D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7DF" w:rsidRDefault="00DF67D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298" w:rsidRDefault="0017729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298" w:rsidRDefault="0017729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298" w:rsidRDefault="0017729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039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298" w:rsidRDefault="0017729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298" w:rsidRPr="006B4C19" w:rsidRDefault="0017729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19315" cy="4061460"/>
            <wp:effectExtent l="19050" t="0" r="63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77298" w:rsidRPr="006B4C19" w:rsidSect="006B4C19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6B4C19"/>
    <w:rsid w:val="00062651"/>
    <w:rsid w:val="00177298"/>
    <w:rsid w:val="001C6586"/>
    <w:rsid w:val="002D0ED0"/>
    <w:rsid w:val="002D5025"/>
    <w:rsid w:val="00340777"/>
    <w:rsid w:val="004133CF"/>
    <w:rsid w:val="00472152"/>
    <w:rsid w:val="006B4C19"/>
    <w:rsid w:val="009B1302"/>
    <w:rsid w:val="009E3D9F"/>
    <w:rsid w:val="00B14EC5"/>
    <w:rsid w:val="00CB2A39"/>
    <w:rsid w:val="00DF67DF"/>
    <w:rsid w:val="00F170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0E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4C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4C1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AF0360-89B7-460E-A39B-42E8CFFCD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2020-11-03T23:04:00Z</dcterms:created>
  <dcterms:modified xsi:type="dcterms:W3CDTF">2020-11-04T04:41:00Z</dcterms:modified>
</cp:coreProperties>
</file>